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D38BC">
      <w:pPr>
        <w:spacing w:line="500" w:lineRule="exact"/>
        <w:rPr>
          <w:rFonts w:ascii="宋体" w:hAnsi="宋体" w:cs="仿宋_GB2312"/>
          <w:color w:val="000000"/>
          <w:kern w:val="0"/>
          <w:sz w:val="48"/>
          <w:szCs w:val="48"/>
          <w:highlight w:val="white"/>
        </w:rPr>
      </w:pPr>
      <w:bookmarkStart w:id="0" w:name="_Toc24256"/>
      <w:bookmarkStart w:id="1" w:name="OLE_LINK1"/>
      <w:bookmarkStart w:id="2" w:name="OLE_LINK2"/>
    </w:p>
    <w:bookmarkEnd w:id="0"/>
    <w:p w14:paraId="45594FE0">
      <w:pPr>
        <w:spacing w:line="500" w:lineRule="exact"/>
        <w:jc w:val="center"/>
        <w:rPr>
          <w:rFonts w:hint="eastAsia" w:ascii="宋体" w:hAnsi="宋体" w:eastAsia="宋体" w:cs="仿宋_GB2312"/>
          <w:b/>
          <w:bCs/>
          <w:color w:val="000000"/>
          <w:kern w:val="0"/>
          <w:sz w:val="36"/>
          <w:szCs w:val="36"/>
          <w:highlight w:val="white"/>
          <w:lang w:eastAsia="zh-CN"/>
        </w:rPr>
      </w:pPr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  <w:highlight w:val="white"/>
          <w:lang w:eastAsia="zh-CN"/>
        </w:rPr>
        <w:t>泗洪县2025～2027年度建设工程日照分析复核服务项目</w:t>
      </w:r>
    </w:p>
    <w:p w14:paraId="38918A36">
      <w:pPr>
        <w:spacing w:line="500" w:lineRule="exact"/>
        <w:jc w:val="center"/>
        <w:rPr>
          <w:rFonts w:ascii="宋体" w:hAnsi="宋体" w:cs="仿宋_GB2312"/>
          <w:b/>
          <w:bCs/>
          <w:color w:val="000000"/>
          <w:kern w:val="0"/>
          <w:sz w:val="36"/>
          <w:szCs w:val="36"/>
          <w:highlight w:val="white"/>
        </w:rPr>
      </w:pPr>
      <w:bookmarkStart w:id="3" w:name="OLE_LINK3"/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  <w:highlight w:val="white"/>
        </w:rPr>
        <w:t>征求意见公告</w:t>
      </w:r>
    </w:p>
    <w:bookmarkEnd w:id="3"/>
    <w:p w14:paraId="49F6EA0D">
      <w:pPr>
        <w:spacing w:line="480" w:lineRule="exact"/>
        <w:ind w:firstLine="562" w:firstLineChars="200"/>
        <w:rPr>
          <w:rFonts w:ascii="宋体" w:hAnsi="宋体"/>
          <w:b/>
          <w:color w:val="000000"/>
          <w:sz w:val="28"/>
          <w:szCs w:val="28"/>
          <w:highlight w:val="white"/>
        </w:rPr>
      </w:pPr>
    </w:p>
    <w:p w14:paraId="0D466E8B">
      <w:pPr>
        <w:spacing w:line="480" w:lineRule="exact"/>
        <w:ind w:firstLine="560" w:firstLineChars="200"/>
        <w:rPr>
          <w:rFonts w:ascii="宋体" w:hAnsi="宋体" w:cs="仿宋_GB2312"/>
          <w:color w:val="000000"/>
          <w:sz w:val="28"/>
          <w:szCs w:val="24"/>
          <w:highlight w:val="whit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  <w:lang w:eastAsia="zh-CN"/>
        </w:rPr>
        <w:t>泗洪县自然资源和规划局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就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  <w:lang w:eastAsia="zh-CN"/>
        </w:rPr>
        <w:t>泗洪县2025～2027年度建设工程日照分析复核服务项目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none"/>
          <w:lang w:eastAsia="zh-CN"/>
        </w:rPr>
        <w:t>邀请合格的供应商参与市场调研。有关事项如下：</w:t>
      </w:r>
    </w:p>
    <w:p w14:paraId="5D098DD4">
      <w:pPr>
        <w:spacing w:line="480" w:lineRule="exact"/>
        <w:ind w:firstLine="562" w:firstLineChars="200"/>
        <w:rPr>
          <w:rFonts w:ascii="宋体" w:hAnsi="宋体"/>
          <w:b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一、项目基本情况</w:t>
      </w:r>
    </w:p>
    <w:p w14:paraId="056BAC9E">
      <w:pPr>
        <w:spacing w:after="156" w:afterLines="50" w:line="480" w:lineRule="exact"/>
        <w:ind w:left="559" w:leftChars="266"/>
        <w:rPr>
          <w:rFonts w:hint="eastAsia" w:ascii="宋体" w:hAnsi="宋体" w:eastAsia="宋体" w:cs="仿宋_GB2312"/>
          <w:color w:val="000000"/>
          <w:sz w:val="28"/>
          <w:szCs w:val="24"/>
          <w:highlight w:val="white"/>
          <w:u w:val="singl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（一）项目名称：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  <w:lang w:eastAsia="zh-CN"/>
        </w:rPr>
        <w:t>泗洪县2025～2027年度建设工程日照分析复核服务项目</w:t>
      </w:r>
    </w:p>
    <w:p w14:paraId="33297145">
      <w:pPr>
        <w:spacing w:after="156" w:afterLines="50" w:line="480" w:lineRule="exact"/>
        <w:ind w:left="559" w:leftChars="266"/>
        <w:rPr>
          <w:rFonts w:ascii="宋体" w:hAnsi="宋体" w:cs="宋体"/>
          <w:color w:val="000000"/>
          <w:kern w:val="0"/>
          <w:sz w:val="28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（二）采购需求：</w:t>
      </w:r>
    </w:p>
    <w:tbl>
      <w:tblPr>
        <w:tblStyle w:val="13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966"/>
        <w:gridCol w:w="4536"/>
        <w:gridCol w:w="1240"/>
        <w:gridCol w:w="1383"/>
      </w:tblGrid>
      <w:tr w14:paraId="5C0A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2E91C45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bookmarkStart w:id="4" w:name="_Hlk109058146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966" w:type="dxa"/>
            <w:vAlign w:val="center"/>
          </w:tcPr>
          <w:p w14:paraId="35D1DD2E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标的</w:t>
            </w:r>
          </w:p>
        </w:tc>
        <w:tc>
          <w:tcPr>
            <w:tcW w:w="4536" w:type="dxa"/>
            <w:vAlign w:val="center"/>
          </w:tcPr>
          <w:p w14:paraId="611424FA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主要用途及功能</w:t>
            </w:r>
          </w:p>
        </w:tc>
        <w:tc>
          <w:tcPr>
            <w:tcW w:w="1240" w:type="dxa"/>
            <w:vAlign w:val="center"/>
          </w:tcPr>
          <w:p w14:paraId="70A90E3D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估算价（万元）</w:t>
            </w:r>
          </w:p>
        </w:tc>
        <w:tc>
          <w:tcPr>
            <w:tcW w:w="1383" w:type="dxa"/>
            <w:vAlign w:val="center"/>
          </w:tcPr>
          <w:p w14:paraId="2FFF7CF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14:paraId="4CCD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3E69D9F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14:paraId="40E80F61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lang w:eastAsia="zh-CN"/>
              </w:rPr>
              <w:t>泗洪县2025～2027年度建设工程日照分析复核服务项目</w:t>
            </w:r>
          </w:p>
        </w:tc>
        <w:tc>
          <w:tcPr>
            <w:tcW w:w="4536" w:type="dxa"/>
            <w:vAlign w:val="center"/>
          </w:tcPr>
          <w:p w14:paraId="7F49EABF">
            <w:pPr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4"/>
              </w:rPr>
              <w:t>本项目拟对泗洪县全域（行政区划面积2731平方公里，不含水域面积）建设项目规划审批或提出规划审查意见前，依据相关规范及技术参数，对建设单位提交的规划方案日照分析相关材料进行复核，并根据日照分析复核结果编制《日照分析复核报告》等工作。本项目一招三年，三年总预算金额约为120万元。</w:t>
            </w:r>
          </w:p>
        </w:tc>
        <w:tc>
          <w:tcPr>
            <w:tcW w:w="1240" w:type="dxa"/>
            <w:vAlign w:val="center"/>
          </w:tcPr>
          <w:p w14:paraId="31C52C1D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lang w:val="en-US" w:eastAsia="zh-CN"/>
              </w:rPr>
              <w:t>120</w:t>
            </w:r>
          </w:p>
        </w:tc>
        <w:tc>
          <w:tcPr>
            <w:tcW w:w="1383" w:type="dxa"/>
            <w:vAlign w:val="center"/>
          </w:tcPr>
          <w:p w14:paraId="699665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bookmarkEnd w:id="4"/>
    </w:tbl>
    <w:p w14:paraId="7B198E0A">
      <w:pPr>
        <w:spacing w:before="156" w:beforeLines="50" w:line="480" w:lineRule="exact"/>
        <w:ind w:firstLine="562" w:firstLineChars="200"/>
        <w:rPr>
          <w:rFonts w:ascii="宋体" w:hAnsi="宋体" w:cs="宋体"/>
          <w:color w:val="000000"/>
          <w:kern w:val="0"/>
          <w:sz w:val="28"/>
          <w:szCs w:val="24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二、供应商资格要求</w:t>
      </w:r>
    </w:p>
    <w:p w14:paraId="2135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 w:cs="仿宋_GB2312"/>
          <w:color w:val="000000"/>
          <w:sz w:val="28"/>
          <w:szCs w:val="24"/>
          <w:highlight w:val="white"/>
        </w:rPr>
      </w:pPr>
      <w:bookmarkStart w:id="5" w:name="EBd56533e2936846b6ad38869e4b724da4"/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（一）具备《中华人民共和国政府采购法》第二十二条第一款规定的6项条件；</w:t>
      </w:r>
    </w:p>
    <w:p w14:paraId="20BB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仿宋_GB2312"/>
          <w:color w:val="000000"/>
          <w:sz w:val="28"/>
          <w:szCs w:val="24"/>
          <w:highlight w:val="white"/>
          <w:lang w:eastAsia="zh-CN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二）落实政府采购政策需满足的资格要求：本项目为专门面向中小企业采购的项目，供应商须为中小微企业、监狱企业、残疾人福利性单位(须提供《中小企业声明函或残疾人福利性单位声明函或监狱企业证明文件》)。投标人为非中小企业（含监狱企业、残疾人福利企业）参与本项目投标的，将作无效标处理。</w:t>
      </w:r>
    </w:p>
    <w:p w14:paraId="798A3843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cs="仿宋_GB2312"/>
          <w:b w:val="0"/>
          <w:color w:val="000000"/>
          <w:sz w:val="28"/>
          <w:szCs w:val="24"/>
          <w:highlight w:val="white"/>
        </w:rPr>
      </w:pPr>
      <w:r>
        <w:rPr>
          <w:rFonts w:hint="eastAsia" w:cs="仿宋_GB2312"/>
          <w:b w:val="0"/>
          <w:color w:val="000000"/>
          <w:sz w:val="28"/>
          <w:szCs w:val="24"/>
          <w:highlight w:val="white"/>
        </w:rPr>
        <w:t>（三）本项目不接受联合体投标。</w:t>
      </w:r>
    </w:p>
    <w:p w14:paraId="0FB4A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cs="仿宋_GB2312"/>
          <w:color w:val="000000"/>
          <w:sz w:val="28"/>
          <w:szCs w:val="24"/>
          <w:highlight w:val="white"/>
          <w:lang w:val="en-US" w:eastAsia="zh-CN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（四）</w:t>
      </w:r>
      <w:r>
        <w:rPr>
          <w:rFonts w:hint="eastAsia" w:ascii="宋体" w:hAnsi="宋体" w:cs="仿宋_GB2312"/>
          <w:color w:val="000000"/>
          <w:sz w:val="28"/>
          <w:szCs w:val="24"/>
          <w:highlight w:val="none"/>
        </w:rPr>
        <w:t>本项目的特定资格要求：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lang w:val="en-US" w:eastAsia="zh-CN"/>
        </w:rPr>
        <w:t>供应商须具有有效期内的城乡规划（国土空间规划）编制乙级及以上资质。</w:t>
      </w:r>
    </w:p>
    <w:p w14:paraId="330DE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（五）未被列入失信被执行人、重大税收违法案件当事人名单、政府采购严重违法失信行为记录名单。</w:t>
      </w:r>
    </w:p>
    <w:bookmarkEnd w:id="5"/>
    <w:p w14:paraId="3C7A08F3">
      <w:pPr>
        <w:spacing w:line="480" w:lineRule="exact"/>
        <w:ind w:firstLine="562" w:firstLineChars="200"/>
        <w:rPr>
          <w:rFonts w:ascii="宋体" w:hAnsi="宋体"/>
          <w:b/>
          <w:color w:val="000000"/>
          <w:sz w:val="28"/>
          <w:szCs w:val="24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三、公告时间</w:t>
      </w:r>
    </w:p>
    <w:p w14:paraId="4FCCB1F1">
      <w:pPr>
        <w:spacing w:line="480" w:lineRule="exact"/>
        <w:ind w:firstLine="560" w:firstLineChars="2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bookmarkStart w:id="6" w:name="EBd6e08bd78d674b669f89e3eb71dbbd3d"/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日 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09</w:t>
      </w:r>
      <w:bookmarkEnd w:id="6"/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: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00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至</w:t>
      </w:r>
      <w:bookmarkStart w:id="7" w:name="EB4a82fe30d91a48338ebb02b9012d939c"/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20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日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:</w:t>
      </w:r>
      <w:bookmarkEnd w:id="7"/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0。</w:t>
      </w:r>
    </w:p>
    <w:p w14:paraId="1748EE09">
      <w:pPr>
        <w:spacing w:line="480" w:lineRule="exact"/>
        <w:ind w:firstLine="560" w:firstLineChars="2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供应商在宿迁市政府采购网（http://zfcg.sqcz.suqian.gov.cn/）找到本项目获取相关征求文件。</w:t>
      </w:r>
    </w:p>
    <w:p w14:paraId="3BCD09F3">
      <w:pPr>
        <w:spacing w:line="480" w:lineRule="exact"/>
        <w:ind w:firstLine="562" w:firstLineChars="200"/>
        <w:rPr>
          <w:rFonts w:ascii="宋体" w:hAnsi="宋体"/>
          <w:b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四、调研提交资料、截止时间和地点</w:t>
      </w:r>
    </w:p>
    <w:p w14:paraId="161E0392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（一）采购需求响应表</w:t>
      </w:r>
    </w:p>
    <w:tbl>
      <w:tblPr>
        <w:tblStyle w:val="1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3DE2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7D07A531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264" w:type="dxa"/>
            <w:vAlign w:val="center"/>
          </w:tcPr>
          <w:p w14:paraId="4FF1B58F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标的</w:t>
            </w:r>
          </w:p>
        </w:tc>
        <w:tc>
          <w:tcPr>
            <w:tcW w:w="3302" w:type="dxa"/>
            <w:vAlign w:val="center"/>
          </w:tcPr>
          <w:p w14:paraId="73659935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详细功能、技术参数或服务要求</w:t>
            </w:r>
          </w:p>
        </w:tc>
        <w:tc>
          <w:tcPr>
            <w:tcW w:w="1886" w:type="dxa"/>
            <w:vAlign w:val="center"/>
          </w:tcPr>
          <w:p w14:paraId="04398BD9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00011F0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参考价（万元）</w:t>
            </w:r>
          </w:p>
        </w:tc>
      </w:tr>
      <w:tr w14:paraId="236C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A05F459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6C391E75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71F3B6B4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F1CF3F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74" w:type="dxa"/>
          </w:tcPr>
          <w:p w14:paraId="40726D36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4CB4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01F23AD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6187F93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1A24F9A5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09A2569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74" w:type="dxa"/>
          </w:tcPr>
          <w:p w14:paraId="0143368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5DC9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53625791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16E13B4B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18B9FA6B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36BB8380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74" w:type="dxa"/>
          </w:tcPr>
          <w:p w14:paraId="046551CA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14:paraId="74C7F173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（二）提交证明资料：</w:t>
      </w:r>
    </w:p>
    <w:p w14:paraId="64239EDC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1</w:t>
      </w:r>
      <w:r>
        <w:rPr>
          <w:rFonts w:ascii="宋体" w:hAnsi="宋体"/>
          <w:color w:val="000000"/>
          <w:sz w:val="28"/>
          <w:szCs w:val="24"/>
          <w:highlight w:val="white"/>
        </w:rPr>
        <w:t>.</w:t>
      </w:r>
    </w:p>
    <w:p w14:paraId="3741B073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2</w:t>
      </w:r>
      <w:r>
        <w:rPr>
          <w:rFonts w:ascii="宋体" w:hAnsi="宋体"/>
          <w:color w:val="000000"/>
          <w:sz w:val="28"/>
          <w:szCs w:val="24"/>
          <w:highlight w:val="white"/>
        </w:rPr>
        <w:t>.</w:t>
      </w:r>
    </w:p>
    <w:p w14:paraId="0CA45832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3</w:t>
      </w:r>
      <w:r>
        <w:rPr>
          <w:rFonts w:ascii="宋体" w:hAnsi="宋体"/>
          <w:color w:val="000000"/>
          <w:sz w:val="28"/>
          <w:szCs w:val="24"/>
          <w:highlight w:val="white"/>
        </w:rPr>
        <w:t>.</w:t>
      </w:r>
    </w:p>
    <w:p w14:paraId="70F1E679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……</w:t>
      </w:r>
    </w:p>
    <w:p w14:paraId="64BCE428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以上资料加盖供应商公章后扫描发送至</w:t>
      </w:r>
      <w:bookmarkStart w:id="8" w:name="_GoBack"/>
      <w:bookmarkEnd w:id="8"/>
      <w:r>
        <w:rPr>
          <w:rFonts w:hint="eastAsia" w:ascii="宋体" w:hAnsi="宋体"/>
          <w:color w:val="000000"/>
          <w:sz w:val="28"/>
          <w:szCs w:val="24"/>
          <w:highlight w:val="white"/>
        </w:rPr>
        <w:t>邮箱（JSDT66_6@163.com），其中明确要求供应商提供的征求意见资料请加盖供应商公章。</w:t>
      </w:r>
    </w:p>
    <w:p w14:paraId="46310E4B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（三）提交截止时间：</w:t>
      </w:r>
      <w:r>
        <w:rPr>
          <w:rFonts w:ascii="宋体" w:hAnsi="宋体"/>
          <w:color w:val="000000"/>
          <w:sz w:val="28"/>
          <w:szCs w:val="24"/>
          <w:highlight w:val="white"/>
        </w:rPr>
        <w:t>202</w:t>
      </w:r>
      <w:r>
        <w:rPr>
          <w:rFonts w:hint="eastAsia" w:ascii="宋体" w:hAnsi="宋体"/>
          <w:color w:val="000000"/>
          <w:sz w:val="28"/>
          <w:szCs w:val="24"/>
          <w:highlight w:val="white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4"/>
          <w:highlight w:val="white"/>
        </w:rPr>
        <w:t>年</w:t>
      </w:r>
      <w:r>
        <w:rPr>
          <w:rFonts w:hint="eastAsia" w:ascii="宋体" w:hAnsi="宋体"/>
          <w:color w:val="000000"/>
          <w:sz w:val="28"/>
          <w:szCs w:val="24"/>
          <w:highlight w:val="white"/>
          <w:lang w:val="en-US" w:eastAsia="zh-CN"/>
        </w:rPr>
        <w:t>11</w:t>
      </w:r>
      <w:r>
        <w:rPr>
          <w:rFonts w:hint="eastAsia" w:ascii="宋体" w:hAnsi="宋体"/>
          <w:color w:val="000000"/>
          <w:sz w:val="28"/>
          <w:szCs w:val="24"/>
          <w:highlight w:val="white"/>
        </w:rPr>
        <w:t>月</w:t>
      </w:r>
      <w:r>
        <w:rPr>
          <w:rFonts w:hint="eastAsia" w:ascii="宋体" w:hAnsi="宋体"/>
          <w:color w:val="000000"/>
          <w:sz w:val="28"/>
          <w:szCs w:val="24"/>
          <w:highlight w:val="white"/>
          <w:lang w:val="en-US" w:eastAsia="zh-CN"/>
        </w:rPr>
        <w:t>17</w:t>
      </w:r>
      <w:r>
        <w:rPr>
          <w:rFonts w:hint="eastAsia" w:ascii="宋体" w:hAnsi="宋体"/>
          <w:color w:val="000000"/>
          <w:sz w:val="28"/>
          <w:szCs w:val="24"/>
          <w:highlight w:val="white"/>
        </w:rPr>
        <w:t>日</w:t>
      </w:r>
      <w:r>
        <w:rPr>
          <w:rFonts w:ascii="宋体" w:hAnsi="宋体"/>
          <w:color w:val="000000"/>
          <w:sz w:val="28"/>
          <w:szCs w:val="24"/>
          <w:highlight w:val="white"/>
        </w:rPr>
        <w:t>1</w:t>
      </w:r>
      <w:r>
        <w:rPr>
          <w:rFonts w:hint="eastAsia" w:ascii="宋体" w:hAnsi="宋体"/>
          <w:color w:val="000000"/>
          <w:sz w:val="28"/>
          <w:szCs w:val="24"/>
          <w:highlight w:val="white"/>
          <w:lang w:val="en-US" w:eastAsia="zh-CN"/>
        </w:rPr>
        <w:t>7</w:t>
      </w:r>
      <w:r>
        <w:rPr>
          <w:rFonts w:hint="eastAsia" w:ascii="宋体" w:hAnsi="宋体"/>
          <w:color w:val="000000"/>
          <w:sz w:val="28"/>
          <w:szCs w:val="24"/>
          <w:highlight w:val="white"/>
        </w:rPr>
        <w:t>:</w:t>
      </w:r>
      <w:r>
        <w:rPr>
          <w:rFonts w:hint="eastAsia" w:ascii="宋体" w:hAnsi="宋体"/>
          <w:color w:val="000000"/>
          <w:sz w:val="28"/>
          <w:szCs w:val="24"/>
          <w:highlight w:val="white"/>
          <w:lang w:val="en-US" w:eastAsia="zh-CN"/>
        </w:rPr>
        <w:t>3</w:t>
      </w:r>
      <w:r>
        <w:rPr>
          <w:rFonts w:ascii="宋体" w:hAnsi="宋体"/>
          <w:color w:val="000000"/>
          <w:sz w:val="28"/>
          <w:szCs w:val="24"/>
          <w:highlight w:val="white"/>
        </w:rPr>
        <w:t>0</w:t>
      </w:r>
    </w:p>
    <w:p w14:paraId="007787B2">
      <w:pPr>
        <w:spacing w:line="480" w:lineRule="exact"/>
        <w:ind w:firstLine="560" w:firstLineChars="200"/>
        <w:rPr>
          <w:rFonts w:hint="eastAsia"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（</w:t>
      </w:r>
      <w:r>
        <w:rPr>
          <w:rFonts w:hint="eastAsia" w:ascii="宋体" w:hAnsi="宋体"/>
          <w:color w:val="000000"/>
          <w:sz w:val="28"/>
          <w:szCs w:val="24"/>
          <w:highlight w:val="white"/>
          <w:lang w:val="en-US" w:eastAsia="zh-CN"/>
        </w:rPr>
        <w:t>四</w:t>
      </w:r>
      <w:r>
        <w:rPr>
          <w:rFonts w:hint="eastAsia" w:ascii="宋体" w:hAnsi="宋体"/>
          <w:color w:val="000000"/>
          <w:sz w:val="28"/>
          <w:szCs w:val="24"/>
          <w:highlight w:val="white"/>
        </w:rPr>
        <w:t>）供应商应提交截止时间前将电子响应文件发送至邮箱（JSDT66_6@163.com），逾期未发送的，采购人不予受理。</w:t>
      </w:r>
    </w:p>
    <w:p w14:paraId="25498B97">
      <w:pPr>
        <w:spacing w:line="480" w:lineRule="exact"/>
        <w:ind w:firstLine="562" w:firstLineChars="200"/>
        <w:rPr>
          <w:rFonts w:ascii="宋体" w:hAnsi="宋体"/>
          <w:b/>
          <w:bCs/>
          <w:iCs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4"/>
          <w:highlight w:val="white"/>
        </w:rPr>
        <w:t>五、本次采购联系方式</w:t>
      </w:r>
    </w:p>
    <w:bookmarkEnd w:id="1"/>
    <w:bookmarkEnd w:id="2"/>
    <w:p w14:paraId="0A5F013E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1.采购人信息</w:t>
      </w:r>
    </w:p>
    <w:p w14:paraId="74F9B406">
      <w:pPr>
        <w:spacing w:line="480" w:lineRule="exact"/>
        <w:ind w:firstLine="560" w:firstLineChars="200"/>
        <w:rPr>
          <w:rFonts w:hint="eastAsia" w:ascii="宋体" w:hAnsi="宋体" w:eastAsia="宋体"/>
          <w:color w:val="000000"/>
          <w:sz w:val="28"/>
          <w:szCs w:val="24"/>
          <w:highlight w:val="white"/>
          <w:lang w:eastAsia="zh-CN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名称：</w:t>
      </w:r>
      <w:r>
        <w:rPr>
          <w:rFonts w:hint="eastAsia" w:ascii="宋体" w:hAnsi="宋体"/>
          <w:color w:val="000000"/>
          <w:sz w:val="28"/>
          <w:szCs w:val="24"/>
          <w:highlight w:val="white"/>
          <w:lang w:eastAsia="zh-CN"/>
        </w:rPr>
        <w:t>泗洪县自然资源和规划局</w:t>
      </w:r>
    </w:p>
    <w:p w14:paraId="7E50E207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地址：</w:t>
      </w:r>
      <w:r>
        <w:rPr>
          <w:rFonts w:hint="eastAsia" w:ascii="宋体" w:hAnsi="宋体"/>
          <w:color w:val="000000"/>
          <w:sz w:val="28"/>
          <w:szCs w:val="24"/>
          <w:highlight w:val="white"/>
        </w:rPr>
        <w:t>泗洪县青阳街道建设南路54号</w:t>
      </w:r>
    </w:p>
    <w:p w14:paraId="04BC3089">
      <w:pPr>
        <w:spacing w:line="480" w:lineRule="exact"/>
        <w:ind w:firstLine="560" w:firstLineChars="200"/>
        <w:rPr>
          <w:rFonts w:hint="eastAsia" w:ascii="宋体" w:hAnsi="宋体"/>
          <w:color w:val="000000"/>
          <w:sz w:val="28"/>
          <w:szCs w:val="24"/>
          <w:highlight w:val="whit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 xml:space="preserve">联系人：朱艳梅   </w:t>
      </w:r>
    </w:p>
    <w:p w14:paraId="76AA457C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联系方式：</w:t>
      </w:r>
      <w:r>
        <w:rPr>
          <w:rFonts w:hint="eastAsia" w:ascii="宋体" w:hAnsi="宋体"/>
          <w:color w:val="000000"/>
          <w:sz w:val="28"/>
          <w:szCs w:val="24"/>
          <w:highlight w:val="white"/>
        </w:rPr>
        <w:t>15052776163</w:t>
      </w:r>
    </w:p>
    <w:p w14:paraId="1DDACA5E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</w:p>
    <w:p w14:paraId="40EA08D7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xZGFjODFhYjBiMWJkZjg3ZDhjNWJjMmUzZmM2NjMifQ=="/>
  </w:docVars>
  <w:rsids>
    <w:rsidRoot w:val="00B65F62"/>
    <w:rsid w:val="002E34C1"/>
    <w:rsid w:val="00355684"/>
    <w:rsid w:val="006067D8"/>
    <w:rsid w:val="00727EAF"/>
    <w:rsid w:val="007C24C1"/>
    <w:rsid w:val="008E0FE1"/>
    <w:rsid w:val="008E7EF5"/>
    <w:rsid w:val="00936FD7"/>
    <w:rsid w:val="009557E3"/>
    <w:rsid w:val="009A3914"/>
    <w:rsid w:val="009B505C"/>
    <w:rsid w:val="00A552CC"/>
    <w:rsid w:val="00A73D01"/>
    <w:rsid w:val="00B16009"/>
    <w:rsid w:val="00B65F62"/>
    <w:rsid w:val="00C22D19"/>
    <w:rsid w:val="00C5009F"/>
    <w:rsid w:val="00D155F9"/>
    <w:rsid w:val="00DA2943"/>
    <w:rsid w:val="00E80620"/>
    <w:rsid w:val="00EB37C9"/>
    <w:rsid w:val="00F335BC"/>
    <w:rsid w:val="01E054EB"/>
    <w:rsid w:val="01FE3264"/>
    <w:rsid w:val="0504244E"/>
    <w:rsid w:val="07F44CC8"/>
    <w:rsid w:val="083F5094"/>
    <w:rsid w:val="098D54D4"/>
    <w:rsid w:val="09FC3E3B"/>
    <w:rsid w:val="0BA11561"/>
    <w:rsid w:val="0C395F24"/>
    <w:rsid w:val="10BB05A0"/>
    <w:rsid w:val="116114CF"/>
    <w:rsid w:val="1485707C"/>
    <w:rsid w:val="16F563DB"/>
    <w:rsid w:val="18A1732B"/>
    <w:rsid w:val="19540841"/>
    <w:rsid w:val="1F5C201C"/>
    <w:rsid w:val="201C373B"/>
    <w:rsid w:val="206D1C87"/>
    <w:rsid w:val="25FB2C69"/>
    <w:rsid w:val="27007912"/>
    <w:rsid w:val="27054F28"/>
    <w:rsid w:val="273B1E90"/>
    <w:rsid w:val="27983FEE"/>
    <w:rsid w:val="27BA21B7"/>
    <w:rsid w:val="285E1E88"/>
    <w:rsid w:val="293B5FC4"/>
    <w:rsid w:val="2A3D2E6F"/>
    <w:rsid w:val="2B6753B3"/>
    <w:rsid w:val="2DD6761F"/>
    <w:rsid w:val="2E3138C9"/>
    <w:rsid w:val="2E8C5157"/>
    <w:rsid w:val="2F1B410C"/>
    <w:rsid w:val="2FC736B6"/>
    <w:rsid w:val="31773AE8"/>
    <w:rsid w:val="31A87135"/>
    <w:rsid w:val="321C7665"/>
    <w:rsid w:val="335F1E64"/>
    <w:rsid w:val="336144AE"/>
    <w:rsid w:val="340B78F6"/>
    <w:rsid w:val="35124118"/>
    <w:rsid w:val="35A06B3A"/>
    <w:rsid w:val="35F54E86"/>
    <w:rsid w:val="36546C1F"/>
    <w:rsid w:val="378E2E2A"/>
    <w:rsid w:val="387E2D8D"/>
    <w:rsid w:val="3A47519B"/>
    <w:rsid w:val="3FA350DE"/>
    <w:rsid w:val="3FCF3ECE"/>
    <w:rsid w:val="40F91D12"/>
    <w:rsid w:val="41F31F8B"/>
    <w:rsid w:val="420A7D6E"/>
    <w:rsid w:val="42A61FF3"/>
    <w:rsid w:val="43362599"/>
    <w:rsid w:val="440E5988"/>
    <w:rsid w:val="44E96FD6"/>
    <w:rsid w:val="49D22F38"/>
    <w:rsid w:val="4A5832E5"/>
    <w:rsid w:val="4B394CD7"/>
    <w:rsid w:val="4B44740D"/>
    <w:rsid w:val="4C525745"/>
    <w:rsid w:val="4D661B97"/>
    <w:rsid w:val="51845121"/>
    <w:rsid w:val="520E3D89"/>
    <w:rsid w:val="52261A3A"/>
    <w:rsid w:val="53424C8B"/>
    <w:rsid w:val="53A02FEE"/>
    <w:rsid w:val="541127AE"/>
    <w:rsid w:val="5527340C"/>
    <w:rsid w:val="554636FD"/>
    <w:rsid w:val="55651104"/>
    <w:rsid w:val="572F5526"/>
    <w:rsid w:val="57E97DCB"/>
    <w:rsid w:val="5806097D"/>
    <w:rsid w:val="59037F0C"/>
    <w:rsid w:val="5AE900E2"/>
    <w:rsid w:val="5B21162A"/>
    <w:rsid w:val="5CC605C7"/>
    <w:rsid w:val="5E9C2F2A"/>
    <w:rsid w:val="5FBB3CD1"/>
    <w:rsid w:val="61BF1B9C"/>
    <w:rsid w:val="63021EF2"/>
    <w:rsid w:val="65566374"/>
    <w:rsid w:val="66A92D77"/>
    <w:rsid w:val="68204045"/>
    <w:rsid w:val="6AC65D4A"/>
    <w:rsid w:val="6AED1528"/>
    <w:rsid w:val="6B8A6D77"/>
    <w:rsid w:val="6C892F39"/>
    <w:rsid w:val="6CFE248A"/>
    <w:rsid w:val="6E0A23F1"/>
    <w:rsid w:val="6E696F1F"/>
    <w:rsid w:val="6F536677"/>
    <w:rsid w:val="6FA26FCE"/>
    <w:rsid w:val="70645DE9"/>
    <w:rsid w:val="73E67BA1"/>
    <w:rsid w:val="74260AEA"/>
    <w:rsid w:val="744E3DE7"/>
    <w:rsid w:val="74AE0965"/>
    <w:rsid w:val="7536299A"/>
    <w:rsid w:val="76161307"/>
    <w:rsid w:val="79245741"/>
    <w:rsid w:val="7CD2057E"/>
    <w:rsid w:val="7CE77297"/>
    <w:rsid w:val="7DD65FBF"/>
    <w:rsid w:val="7E774965"/>
    <w:rsid w:val="7F9A65D2"/>
    <w:rsid w:val="7FD0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0"/>
    <w:rPr>
      <w:rFonts w:hint="default"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宋体"/>
      <w:color w:val="000000"/>
      <w:sz w:val="24"/>
      <w:szCs w:val="20"/>
    </w:rPr>
  </w:style>
  <w:style w:type="paragraph" w:styleId="5">
    <w:name w:val="Body Text"/>
    <w:basedOn w:val="1"/>
    <w:next w:val="6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6">
    <w:name w:val="Body Text First Indent"/>
    <w:basedOn w:val="5"/>
    <w:qFormat/>
    <w:uiPriority w:val="0"/>
    <w:pPr>
      <w:spacing w:after="120" w:line="240" w:lineRule="auto"/>
      <w:ind w:firstLine="100" w:firstLineChars="100"/>
    </w:pPr>
    <w:rPr>
      <w:rFonts w:ascii="Times New Roman" w:hAnsi="Times New Roman" w:eastAsia="宋体"/>
      <w:sz w:val="21"/>
    </w:rPr>
  </w:style>
  <w:style w:type="paragraph" w:styleId="7">
    <w:name w:val="Block Text"/>
    <w:basedOn w:val="1"/>
    <w:qFormat/>
    <w:uiPriority w:val="0"/>
    <w:pPr>
      <w:spacing w:line="360" w:lineRule="exact"/>
      <w:ind w:left="1548" w:leftChars="-857" w:right="12" w:rightChars="12" w:hanging="2405" w:hangingChars="2405"/>
    </w:pPr>
    <w:rPr>
      <w:rFonts w:ascii="宋体"/>
      <w:bCs/>
      <w:sz w:val="28"/>
    </w:rPr>
  </w:style>
  <w:style w:type="paragraph" w:styleId="8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560" w:lineRule="exact"/>
    </w:pPr>
    <w:rPr>
      <w:rFonts w:ascii="仿宋_GB2312" w:eastAsia="仿宋_GB2312"/>
      <w:sz w:val="28"/>
      <w:szCs w:val="30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Typewriter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Acronym"/>
    <w:basedOn w:val="14"/>
    <w:qFormat/>
    <w:uiPriority w:val="0"/>
  </w:style>
  <w:style w:type="character" w:styleId="21">
    <w:name w:val="HTML Variable"/>
    <w:basedOn w:val="14"/>
    <w:qFormat/>
    <w:uiPriority w:val="0"/>
  </w:style>
  <w:style w:type="character" w:styleId="22">
    <w:name w:val="Hyperlink"/>
    <w:basedOn w:val="14"/>
    <w:qFormat/>
    <w:uiPriority w:val="0"/>
    <w:rPr>
      <w:color w:val="0000FF"/>
      <w:u w:val="none"/>
    </w:rPr>
  </w:style>
  <w:style w:type="character" w:styleId="23">
    <w:name w:val="HTML Code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Cite"/>
    <w:basedOn w:val="14"/>
    <w:qFormat/>
    <w:uiPriority w:val="0"/>
  </w:style>
  <w:style w:type="character" w:styleId="25">
    <w:name w:val="HTML Keyboard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Sample"/>
    <w:basedOn w:val="14"/>
    <w:qFormat/>
    <w:uiPriority w:val="0"/>
    <w:rPr>
      <w:rFonts w:hint="default" w:ascii="monospace" w:hAnsi="monospace" w:eastAsia="monospace" w:cs="monospace"/>
    </w:rPr>
  </w:style>
  <w:style w:type="paragraph" w:customStyle="1" w:styleId="27">
    <w:name w:val="标题二、"/>
    <w:basedOn w:val="1"/>
    <w:qFormat/>
    <w:uiPriority w:val="99"/>
    <w:pPr>
      <w:spacing w:line="360" w:lineRule="auto"/>
      <w:ind w:firstLine="200" w:firstLineChars="200"/>
      <w:outlineLvl w:val="2"/>
    </w:pPr>
    <w:rPr>
      <w:rFonts w:ascii="宋体" w:hAnsi="宋体"/>
      <w:b/>
      <w:szCs w:val="21"/>
    </w:rPr>
  </w:style>
  <w:style w:type="character" w:customStyle="1" w:styleId="28">
    <w:name w:val="layui-layer-tabnow"/>
    <w:basedOn w:val="14"/>
    <w:qFormat/>
    <w:uiPriority w:val="0"/>
    <w:rPr>
      <w:bdr w:val="single" w:color="CCCCCC" w:sz="6" w:space="0"/>
      <w:shd w:val="clear" w:color="auto" w:fill="FFFFFF"/>
    </w:rPr>
  </w:style>
  <w:style w:type="character" w:customStyle="1" w:styleId="29">
    <w:name w:val="first-child"/>
    <w:basedOn w:val="14"/>
    <w:qFormat/>
    <w:uiPriority w:val="0"/>
  </w:style>
  <w:style w:type="character" w:customStyle="1" w:styleId="30">
    <w:name w:val="hover5"/>
    <w:basedOn w:val="14"/>
    <w:qFormat/>
    <w:uiPriority w:val="0"/>
    <w:rPr>
      <w:shd w:val="clear" w:color="auto" w:fill="EEEEEE"/>
    </w:rPr>
  </w:style>
  <w:style w:type="character" w:customStyle="1" w:styleId="31">
    <w:name w:val="old"/>
    <w:basedOn w:val="14"/>
    <w:qFormat/>
    <w:uiPriority w:val="0"/>
    <w:rPr>
      <w:color w:val="999999"/>
    </w:rPr>
  </w:style>
  <w:style w:type="character" w:customStyle="1" w:styleId="32">
    <w:name w:val="glyphicon"/>
    <w:basedOn w:val="14"/>
    <w:qFormat/>
    <w:uiPriority w:val="0"/>
  </w:style>
  <w:style w:type="character" w:customStyle="1" w:styleId="33">
    <w:name w:val="hour_am"/>
    <w:basedOn w:val="14"/>
    <w:qFormat/>
    <w:uiPriority w:val="0"/>
  </w:style>
  <w:style w:type="character" w:customStyle="1" w:styleId="34">
    <w:name w:val="hour_pm"/>
    <w:basedOn w:val="14"/>
    <w:qFormat/>
    <w:uiPriority w:val="0"/>
  </w:style>
  <w:style w:type="paragraph" w:customStyle="1" w:styleId="35">
    <w:name w:val="标题 21"/>
    <w:basedOn w:val="36"/>
    <w:next w:val="36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36">
    <w:name w:val="Normal_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页眉 字符"/>
    <w:basedOn w:val="14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8">
    <w:name w:val="页脚 字符"/>
    <w:basedOn w:val="14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hover2"/>
    <w:basedOn w:val="1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606</Words>
  <Characters>736</Characters>
  <Lines>6</Lines>
  <Paragraphs>1</Paragraphs>
  <TotalTime>1</TotalTime>
  <ScaleCrop>false</ScaleCrop>
  <LinksUpToDate>false</LinksUpToDate>
  <CharactersWithSpaces>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2024-09-04T01:57:00Z</dcterms:created>
  <dc:creator>Administrator</dc:creator>
  <cp:lastModifiedBy>WPS_1683788762</cp:lastModifiedBy>
  <dcterms:modified xsi:type="dcterms:W3CDTF">2025-11-12T03:36:48Z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DD7376FE200842BCAD33B953482F08F4_13</vt:lpwstr>
  </property>
  <property fmtid="{D5CDD505-2E9C-101B-9397-08002B2CF9AE}" pid="4" name="KSOTemplateDocerSaveRecord">
    <vt:lpwstr>eyJoZGlkIjoiNGQ1N2RjNTlhMjcwZmVkZWQ1ZDBkZDVjMjQwYmQwNWIiLCJ1c2VySWQiOiIxNDkyOTUwNDY3In0=</vt:lpwstr>
  </property>
</Properties>
</file>